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EE7B" w14:textId="77777777" w:rsidR="00E25435" w:rsidRDefault="00E25435">
      <w:pPr>
        <w:widowControl w:val="0"/>
        <w:tabs>
          <w:tab w:val="center" w:pos="1440"/>
        </w:tabs>
        <w:jc w:val="center"/>
        <w:rPr>
          <w:rFonts w:ascii="Arial" w:eastAsia="Arial" w:hAnsi="Arial" w:cs="Arial"/>
        </w:rPr>
      </w:pPr>
    </w:p>
    <w:p w14:paraId="33595854" w14:textId="77777777" w:rsidR="006836E2" w:rsidRDefault="006836E2">
      <w:pPr>
        <w:widowControl w:val="0"/>
        <w:tabs>
          <w:tab w:val="center" w:pos="1440"/>
        </w:tabs>
      </w:pPr>
    </w:p>
    <w:p w14:paraId="3C8ED96C" w14:textId="31841654" w:rsidR="00E25435" w:rsidRDefault="00172EC2">
      <w:pPr>
        <w:widowControl w:val="0"/>
        <w:tabs>
          <w:tab w:val="center" w:pos="1440"/>
        </w:tabs>
      </w:pPr>
      <w:r>
        <w:t>January</w:t>
      </w:r>
      <w:r w:rsidR="00597BA6" w:rsidRPr="00927C0A">
        <w:t xml:space="preserve"> 202</w:t>
      </w:r>
      <w:r>
        <w:t>5</w:t>
      </w:r>
    </w:p>
    <w:p w14:paraId="2D4F5093" w14:textId="77777777" w:rsidR="00E25435" w:rsidRDefault="00E25435" w:rsidP="00927C0A">
      <w:pPr>
        <w:widowControl w:val="0"/>
        <w:tabs>
          <w:tab w:val="center" w:pos="1440"/>
        </w:tabs>
        <w:rPr>
          <w:b/>
        </w:rPr>
      </w:pPr>
    </w:p>
    <w:p w14:paraId="56D2F0CA" w14:textId="5B110E83" w:rsidR="00E25435" w:rsidRDefault="007A6C64">
      <w:pPr>
        <w:widowControl w:val="0"/>
        <w:tabs>
          <w:tab w:val="center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172EC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Unity Canada SEE Scholarships - Applications Now Being Accepted</w:t>
      </w:r>
    </w:p>
    <w:p w14:paraId="756C69F8" w14:textId="77777777" w:rsidR="00E25435" w:rsidRDefault="00E25435">
      <w:pPr>
        <w:widowControl w:val="0"/>
        <w:tabs>
          <w:tab w:val="center" w:pos="1440"/>
        </w:tabs>
        <w:rPr>
          <w:rFonts w:ascii="Arial" w:eastAsia="Arial" w:hAnsi="Arial" w:cs="Arial"/>
        </w:rPr>
      </w:pPr>
    </w:p>
    <w:p w14:paraId="5B2A4135" w14:textId="77777777" w:rsidR="00E25435" w:rsidRDefault="007A6C64">
      <w:pPr>
        <w:widowControl w:val="0"/>
        <w:tabs>
          <w:tab w:val="center" w:pos="1440"/>
        </w:tabs>
      </w:pPr>
      <w:r>
        <w:t>Dear Minister, Spiritual Leader or Board President,</w:t>
      </w:r>
    </w:p>
    <w:p w14:paraId="7F1480AA" w14:textId="77777777" w:rsidR="00E25435" w:rsidRDefault="00E25435">
      <w:pPr>
        <w:widowControl w:val="0"/>
        <w:tabs>
          <w:tab w:val="center" w:pos="1440"/>
        </w:tabs>
      </w:pPr>
    </w:p>
    <w:p w14:paraId="509907F9" w14:textId="77777777" w:rsidR="00E25435" w:rsidRDefault="007A6C64">
      <w:pPr>
        <w:tabs>
          <w:tab w:val="left" w:pos="720"/>
        </w:tabs>
      </w:pPr>
      <w:r>
        <w:t xml:space="preserve">This letter introduces the SEE (Spiritual Education and Enrichment) Scholarships awarded annually by Unity Canada. These scholarships are offered in service to our mission: </w:t>
      </w:r>
    </w:p>
    <w:p w14:paraId="19D3AC02" w14:textId="77777777" w:rsidR="00E25435" w:rsidRDefault="00E25435">
      <w:pPr>
        <w:widowControl w:val="0"/>
        <w:tabs>
          <w:tab w:val="center" w:pos="1440"/>
        </w:tabs>
        <w:rPr>
          <w:rFonts w:ascii="Trebuchet MS" w:eastAsia="Trebuchet MS" w:hAnsi="Trebuchet MS" w:cs="Trebuchet MS"/>
        </w:rPr>
      </w:pPr>
    </w:p>
    <w:p w14:paraId="0DD5E46F" w14:textId="39C35366" w:rsidR="00CA38F1" w:rsidRPr="00172EC2" w:rsidRDefault="00CA38F1" w:rsidP="00CB72BE">
      <w:pPr>
        <w:widowControl w:val="0"/>
        <w:tabs>
          <w:tab w:val="center" w:pos="1440"/>
        </w:tabs>
        <w:jc w:val="center"/>
        <w:rPr>
          <w:rFonts w:ascii="Trebuchet MS" w:eastAsia="Trebuchet MS" w:hAnsi="Trebuchet MS" w:cs="Trebuchet MS"/>
          <w:i/>
          <w:iCs/>
        </w:rPr>
      </w:pPr>
      <w:r w:rsidRPr="00172EC2">
        <w:rPr>
          <w:rFonts w:ascii="Trebuchet MS" w:eastAsia="Trebuchet MS" w:hAnsi="Trebuchet MS" w:cs="Trebuchet MS"/>
          <w:i/>
          <w:iCs/>
        </w:rPr>
        <w:t>We provide opportunities for personal spiritual enrichment and</w:t>
      </w:r>
    </w:p>
    <w:p w14:paraId="3F7FB71B" w14:textId="61A938DC" w:rsidR="00E25435" w:rsidRPr="00CB72BE" w:rsidRDefault="00CA38F1" w:rsidP="00CB72BE">
      <w:pPr>
        <w:widowControl w:val="0"/>
        <w:tabs>
          <w:tab w:val="center" w:pos="1440"/>
        </w:tabs>
        <w:jc w:val="center"/>
        <w:rPr>
          <w:rFonts w:ascii="Trebuchet MS" w:eastAsia="Trebuchet MS" w:hAnsi="Trebuchet MS" w:cs="Trebuchet MS"/>
          <w:i/>
          <w:iCs/>
        </w:rPr>
      </w:pPr>
      <w:r w:rsidRPr="00172EC2">
        <w:rPr>
          <w:rFonts w:ascii="Trebuchet MS" w:eastAsia="Trebuchet MS" w:hAnsi="Trebuchet MS" w:cs="Trebuchet MS"/>
          <w:i/>
          <w:iCs/>
        </w:rPr>
        <w:t>training to support individuals and emerging Unity leaders.</w:t>
      </w:r>
    </w:p>
    <w:p w14:paraId="21A04CF2" w14:textId="77777777" w:rsidR="00E25435" w:rsidRDefault="00E25435">
      <w:pPr>
        <w:widowControl w:val="0"/>
        <w:tabs>
          <w:tab w:val="center" w:pos="1440"/>
        </w:tabs>
        <w:rPr>
          <w:b/>
          <w:i/>
          <w:u w:val="single"/>
        </w:rPr>
      </w:pPr>
    </w:p>
    <w:p w14:paraId="1DB493FE" w14:textId="77777777" w:rsidR="00E25435" w:rsidRDefault="007A6C64">
      <w:pPr>
        <w:widowControl w:val="0"/>
        <w:tabs>
          <w:tab w:val="center" w:pos="1440"/>
        </w:tabs>
        <w:rPr>
          <w:b/>
          <w:i/>
          <w:u w:val="single"/>
        </w:rPr>
      </w:pPr>
      <w:r>
        <w:rPr>
          <w:b/>
          <w:i/>
          <w:u w:val="single"/>
        </w:rPr>
        <w:t>Who qualifies for an SEE Scholarship?</w:t>
      </w:r>
    </w:p>
    <w:p w14:paraId="339E33F7" w14:textId="77777777" w:rsidR="00E25435" w:rsidRDefault="00E25435">
      <w:pPr>
        <w:widowControl w:val="0"/>
        <w:tabs>
          <w:tab w:val="center" w:pos="1440"/>
        </w:tabs>
        <w:rPr>
          <w:rFonts w:ascii="Trebuchet MS" w:eastAsia="Trebuchet MS" w:hAnsi="Trebuchet MS" w:cs="Trebuchet MS"/>
        </w:rPr>
      </w:pPr>
    </w:p>
    <w:p w14:paraId="50ACDA9B" w14:textId="6A843ED4" w:rsidR="0091450D" w:rsidRDefault="0091450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4"/>
        </w:rPr>
      </w:pPr>
      <w:r>
        <w:rPr>
          <w:color w:val="000000"/>
          <w:szCs w:val="24"/>
        </w:rPr>
        <w:t>From Unity Canada Policy 4.0: Unity Canada Spiritual Education and Enrichment (SEE) Scholarships:</w:t>
      </w:r>
    </w:p>
    <w:p w14:paraId="43A8BE2D" w14:textId="77777777" w:rsidR="00E25435" w:rsidRDefault="00E2543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949A4A" w14:textId="77777777" w:rsidR="00E25435" w:rsidRDefault="007A6C6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080"/>
        <w:rPr>
          <w:color w:val="000000"/>
          <w:szCs w:val="24"/>
        </w:rPr>
      </w:pPr>
      <w:r>
        <w:rPr>
          <w:i/>
          <w:color w:val="000000"/>
          <w:szCs w:val="24"/>
        </w:rPr>
        <w:t>Eligibility</w:t>
      </w:r>
      <w:r>
        <w:rPr>
          <w:color w:val="000000"/>
          <w:szCs w:val="24"/>
        </w:rPr>
        <w:t xml:space="preserve">: </w:t>
      </w:r>
    </w:p>
    <w:p w14:paraId="01CD3E08" w14:textId="77777777" w:rsidR="006F10FC" w:rsidRDefault="007A6C6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/>
        <w:rPr>
          <w:color w:val="000000"/>
          <w:szCs w:val="24"/>
        </w:rPr>
      </w:pPr>
      <w:r>
        <w:rPr>
          <w:color w:val="000000"/>
          <w:szCs w:val="24"/>
        </w:rPr>
        <w:t xml:space="preserve">Students will have a minimum of 10 SEE credits AND have the intention to complete the SEE Leadership Program or to apply to a UWSI </w:t>
      </w:r>
      <w:r w:rsidR="00511258" w:rsidRPr="00172EC2">
        <w:rPr>
          <w:color w:val="000000"/>
          <w:szCs w:val="24"/>
        </w:rPr>
        <w:t xml:space="preserve">or UUMS Credential Leadership </w:t>
      </w:r>
      <w:r w:rsidRPr="00172EC2">
        <w:rPr>
          <w:color w:val="000000"/>
          <w:szCs w:val="24"/>
        </w:rPr>
        <w:t>Path.</w:t>
      </w:r>
      <w:r>
        <w:rPr>
          <w:color w:val="000000"/>
          <w:szCs w:val="24"/>
        </w:rPr>
        <w:t xml:space="preserve">  </w:t>
      </w:r>
    </w:p>
    <w:p w14:paraId="4EEFEFD5" w14:textId="460325C8" w:rsidR="00E25435" w:rsidRPr="006F10FC" w:rsidRDefault="007A6C6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/>
        <w:rPr>
          <w:b/>
          <w:bCs/>
          <w:i/>
          <w:color w:val="000000"/>
          <w:szCs w:val="24"/>
        </w:rPr>
      </w:pPr>
      <w:r w:rsidRPr="006F10FC">
        <w:rPr>
          <w:b/>
          <w:bCs/>
          <w:i/>
          <w:color w:val="000000"/>
          <w:szCs w:val="24"/>
        </w:rPr>
        <w:t xml:space="preserve">If a student has already received a SEE scholarship, they are not eligible to receive one again. </w:t>
      </w:r>
    </w:p>
    <w:p w14:paraId="65D0AE3F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15A304B3" w14:textId="18927C3B" w:rsidR="00E25435" w:rsidRPr="00927C0A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rPr>
          <w:i/>
        </w:rPr>
        <w:t xml:space="preserve">Application Dates: </w:t>
      </w:r>
    </w:p>
    <w:p w14:paraId="29F8104F" w14:textId="5F2D80FE" w:rsidR="00E25435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Applications are sent to the UC Scholarship</w:t>
      </w:r>
      <w:r w:rsidR="00597BA6">
        <w:t xml:space="preserve"> Chair </w:t>
      </w:r>
      <w:r w:rsidR="00597BA6" w:rsidRPr="00172EC2">
        <w:rPr>
          <w:color w:val="FF0000"/>
        </w:rPr>
        <w:t xml:space="preserve">by </w:t>
      </w:r>
      <w:r w:rsidR="006F28C0" w:rsidRPr="00172EC2">
        <w:rPr>
          <w:color w:val="FF0000"/>
        </w:rPr>
        <w:t>Friday March 14, 2025</w:t>
      </w:r>
      <w:r w:rsidR="006F28C0" w:rsidRPr="00172EC2">
        <w:t>.</w:t>
      </w:r>
    </w:p>
    <w:p w14:paraId="2C9672E7" w14:textId="119A936B" w:rsidR="00E25435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FF"/>
        </w:rPr>
      </w:pPr>
      <w:r>
        <w:t>Scholarship Chair and/or committee ranks applications using the Scholarship Point System (Appendix A</w:t>
      </w:r>
      <w:r w:rsidR="0071242A">
        <w:t xml:space="preserve"> found in the UC Policy Manual</w:t>
      </w:r>
      <w:r>
        <w:t>) and brings it to a Unity Canada board meeting for final approval</w:t>
      </w:r>
    </w:p>
    <w:p w14:paraId="22C2D758" w14:textId="77777777" w:rsidR="00E25435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Scholarships are awarded at the AGM.</w:t>
      </w:r>
    </w:p>
    <w:p w14:paraId="27CC1320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5B068964" w14:textId="4018F4B2" w:rsidR="00E25435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FF"/>
        </w:rPr>
      </w:pPr>
      <w:r>
        <w:rPr>
          <w:b/>
          <w:i/>
          <w:u w:val="single"/>
        </w:rPr>
        <w:t>How it works..</w:t>
      </w:r>
    </w:p>
    <w:p w14:paraId="24D1A835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2EBBCB" w14:textId="68E3C978" w:rsidR="00E25435" w:rsidRDefault="007A6C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The Application package</w:t>
      </w:r>
      <w:r w:rsidR="00927C0A">
        <w:t xml:space="preserve">, </w:t>
      </w:r>
      <w:r w:rsidR="00927C0A" w:rsidRPr="00927C0A">
        <w:rPr>
          <w:u w:val="single"/>
        </w:rPr>
        <w:t>available on the Unity Canada website “Scholarships” page</w:t>
      </w:r>
      <w:r w:rsidR="00927C0A">
        <w:t>,</w:t>
      </w:r>
      <w:r>
        <w:t xml:space="preserve"> includes the Candidate’s </w:t>
      </w:r>
      <w:r>
        <w:rPr>
          <w:i/>
        </w:rPr>
        <w:t>Application Form</w:t>
      </w:r>
      <w:r>
        <w:t xml:space="preserve"> and the Minister’s </w:t>
      </w:r>
      <w:r>
        <w:rPr>
          <w:i/>
        </w:rPr>
        <w:t>Recommendation Form</w:t>
      </w:r>
      <w:r>
        <w:t>.</w:t>
      </w:r>
    </w:p>
    <w:p w14:paraId="0DE7199D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CE5EB8" w14:textId="3524D493" w:rsidR="00E25435" w:rsidRDefault="00597BA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The Applicant completes the 202</w:t>
      </w:r>
      <w:r w:rsidR="00172EC2">
        <w:t>5</w:t>
      </w:r>
      <w:r w:rsidR="007A6C64">
        <w:t xml:space="preserve"> SEE Scholarship </w:t>
      </w:r>
      <w:r w:rsidR="007A6C64">
        <w:rPr>
          <w:i/>
        </w:rPr>
        <w:t>Application Form</w:t>
      </w:r>
      <w:r w:rsidR="007A6C64">
        <w:t xml:space="preserve"> and emails it to t</w:t>
      </w:r>
      <w:r>
        <w:t xml:space="preserve">he Scholarship Chair by </w:t>
      </w:r>
      <w:r w:rsidR="00665B53" w:rsidRPr="00172EC2">
        <w:t>March 14, 2025</w:t>
      </w:r>
      <w:r w:rsidR="007A6C64" w:rsidRPr="00172EC2">
        <w:t>.</w:t>
      </w:r>
      <w:r w:rsidR="007A6C64">
        <w:t xml:space="preserve">  The Application Form includes the reasons the Candidate is pursuing his/her leadership goals and a question on his/her intention to serve a Canadian Unity </w:t>
      </w:r>
      <w:r w:rsidR="00E30C5E">
        <w:t>spiritual community</w:t>
      </w:r>
      <w:r w:rsidR="007A6C64">
        <w:t>.</w:t>
      </w:r>
    </w:p>
    <w:p w14:paraId="0914AC03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917A99B" w14:textId="3979BA00" w:rsidR="00E25435" w:rsidRDefault="007A6C64" w:rsidP="00E214FB">
      <w:pPr>
        <w:widowControl w:val="0"/>
      </w:pPr>
      <w:r>
        <w:t>The Minister or Spi</w:t>
      </w:r>
      <w:r w:rsidR="00597BA6">
        <w:t>ritual Leader completes the 202</w:t>
      </w:r>
      <w:r w:rsidR="00172EC2">
        <w:t>5</w:t>
      </w:r>
      <w:r>
        <w:t xml:space="preserve"> SEE Scholarship </w:t>
      </w:r>
      <w:r>
        <w:rPr>
          <w:i/>
        </w:rPr>
        <w:t>Minister’s Recommendation Form</w:t>
      </w:r>
      <w:r>
        <w:t xml:space="preserve"> and emails it to the Sch</w:t>
      </w:r>
      <w:r w:rsidR="00597BA6">
        <w:t xml:space="preserve">olarship Chair of UC by </w:t>
      </w:r>
      <w:r w:rsidR="00B36F8B" w:rsidRPr="00172EC2">
        <w:t>March 14, 2025</w:t>
      </w:r>
      <w:r w:rsidRPr="00172EC2">
        <w:t>.</w:t>
      </w:r>
    </w:p>
    <w:p w14:paraId="1BD29A32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889A30D" w14:textId="1DCE41C8" w:rsidR="00927C0A" w:rsidRDefault="00927C0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The Scholarships are announced and awarded at the following Unity Canada Annual General Meeting.</w:t>
      </w:r>
    </w:p>
    <w:p w14:paraId="5C76B14B" w14:textId="77777777" w:rsidR="00E405DA" w:rsidRDefault="00E405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E6AD81" w14:textId="33816D4A" w:rsidR="006836E2" w:rsidRDefault="006836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8AB11B9" w14:textId="325C1973" w:rsidR="006836E2" w:rsidRPr="006836E2" w:rsidRDefault="006836E2" w:rsidP="006836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18"/>
        </w:rPr>
      </w:pPr>
      <w:r>
        <w:rPr>
          <w:sz w:val="22"/>
          <w:szCs w:val="18"/>
        </w:rPr>
        <w:t>p</w:t>
      </w:r>
      <w:r w:rsidRPr="006836E2">
        <w:rPr>
          <w:sz w:val="22"/>
          <w:szCs w:val="18"/>
        </w:rPr>
        <w:t>age 1 of 2</w:t>
      </w:r>
    </w:p>
    <w:p w14:paraId="16590B19" w14:textId="77777777" w:rsidR="006836E2" w:rsidRDefault="006836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E21B75B" w14:textId="77777777" w:rsidR="006836E2" w:rsidRDefault="006836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EDD23B6" w14:textId="77777777" w:rsidR="006836E2" w:rsidRDefault="006836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56B7FA6" w14:textId="77777777" w:rsidR="004B3D8A" w:rsidRDefault="004B3D8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A2D237E" w14:textId="22C973C8" w:rsidR="00E25435" w:rsidRPr="006836E2" w:rsidRDefault="00E405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u w:val="single"/>
        </w:rPr>
      </w:pPr>
      <w:r w:rsidRPr="00E405DA">
        <w:t xml:space="preserve">In the past a number of students have shared that they were either not informed of this Scholarship opportunity or discovered its availability too late.  </w:t>
      </w:r>
      <w:r w:rsidRPr="006836E2">
        <w:rPr>
          <w:b/>
          <w:bCs/>
        </w:rPr>
        <w:t>Please ensure every student in your spiritual community has the opportunity to apply if they qualify.</w:t>
      </w:r>
    </w:p>
    <w:p w14:paraId="20B772EA" w14:textId="77777777" w:rsidR="00E25435" w:rsidRDefault="00E25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u w:val="single"/>
        </w:rPr>
      </w:pPr>
    </w:p>
    <w:p w14:paraId="4A888150" w14:textId="37ED2C2A" w:rsidR="00E25435" w:rsidRDefault="007A6C64">
      <w:pPr>
        <w:widowControl w:val="0"/>
        <w:tabs>
          <w:tab w:val="center" w:pos="1440"/>
        </w:tabs>
      </w:pPr>
      <w:r>
        <w:t>We thank you for your time and effort in supporting the future leaders of Unity in Canada</w:t>
      </w:r>
      <w:r w:rsidR="00927C0A">
        <w:t>!</w:t>
      </w:r>
    </w:p>
    <w:p w14:paraId="71D5AE6E" w14:textId="77777777" w:rsidR="00E25435" w:rsidRDefault="00E25435">
      <w:pPr>
        <w:widowControl w:val="0"/>
        <w:tabs>
          <w:tab w:val="center" w:pos="1440"/>
        </w:tabs>
      </w:pPr>
    </w:p>
    <w:p w14:paraId="2D91A008" w14:textId="77777777" w:rsidR="00E25435" w:rsidRDefault="00E25435">
      <w:pPr>
        <w:widowControl w:val="0"/>
        <w:tabs>
          <w:tab w:val="center" w:pos="1440"/>
        </w:tabs>
      </w:pPr>
    </w:p>
    <w:p w14:paraId="46B5264D" w14:textId="77777777" w:rsidR="00E25435" w:rsidRDefault="007A6C64">
      <w:pPr>
        <w:widowControl w:val="0"/>
        <w:tabs>
          <w:tab w:val="center" w:pos="1440"/>
        </w:tabs>
      </w:pPr>
      <w:r>
        <w:t>Blessings for all you do,</w:t>
      </w:r>
    </w:p>
    <w:p w14:paraId="2E8B382F" w14:textId="5FFDCA30" w:rsidR="00E25435" w:rsidRDefault="00E25435">
      <w:pPr>
        <w:widowControl w:val="0"/>
        <w:tabs>
          <w:tab w:val="center" w:pos="1440"/>
        </w:tabs>
      </w:pPr>
    </w:p>
    <w:p w14:paraId="1B943458" w14:textId="2C174E23" w:rsidR="0005696F" w:rsidRDefault="0005696F">
      <w:pPr>
        <w:widowControl w:val="0"/>
        <w:tabs>
          <w:tab w:val="center" w:pos="1440"/>
        </w:tabs>
      </w:pPr>
      <w:r>
        <w:rPr>
          <w:noProof/>
        </w:rPr>
        <w:drawing>
          <wp:inline distT="0" distB="0" distL="0" distR="0" wp14:anchorId="151D4CFD" wp14:editId="316E5D84">
            <wp:extent cx="876300" cy="419962"/>
            <wp:effectExtent l="0" t="0" r="0" b="0"/>
            <wp:docPr id="1707585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85294" name="Picture 17075852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428" cy="42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28FF8" w14:textId="77777777" w:rsidR="00876E6B" w:rsidRDefault="00876E6B">
      <w:pPr>
        <w:widowControl w:val="0"/>
        <w:tabs>
          <w:tab w:val="center" w:pos="1440"/>
        </w:tabs>
      </w:pPr>
    </w:p>
    <w:p w14:paraId="2DF71F3E" w14:textId="0E07E233" w:rsidR="00E25435" w:rsidRDefault="008D11BF">
      <w:pPr>
        <w:widowControl w:val="0"/>
        <w:tabs>
          <w:tab w:val="center" w:pos="1440"/>
        </w:tabs>
      </w:pPr>
      <w:r>
        <w:t>Debbie Long, LUT</w:t>
      </w:r>
    </w:p>
    <w:p w14:paraId="7C7661E4" w14:textId="3180D7AB" w:rsidR="00E25435" w:rsidRDefault="007A6C64">
      <w:pPr>
        <w:widowControl w:val="0"/>
        <w:tabs>
          <w:tab w:val="center" w:pos="1440"/>
        </w:tabs>
      </w:pPr>
      <w:r>
        <w:t>Scholarship Chair</w:t>
      </w:r>
      <w:r w:rsidR="0005696F">
        <w:t xml:space="preserve"> 202</w:t>
      </w:r>
      <w:r w:rsidR="00172EC2">
        <w:t>5</w:t>
      </w:r>
    </w:p>
    <w:p w14:paraId="649655E5" w14:textId="77777777" w:rsidR="00E25435" w:rsidRDefault="007A6C64">
      <w:pPr>
        <w:widowControl w:val="0"/>
        <w:tabs>
          <w:tab w:val="center" w:pos="1440"/>
        </w:tabs>
      </w:pPr>
      <w:r>
        <w:t>Unity Canada</w:t>
      </w:r>
    </w:p>
    <w:p w14:paraId="10483E1C" w14:textId="3107A326" w:rsidR="00172EC2" w:rsidRDefault="00172EC2">
      <w:pPr>
        <w:widowControl w:val="0"/>
        <w:tabs>
          <w:tab w:val="center" w:pos="1440"/>
        </w:tabs>
      </w:pPr>
      <w:r>
        <w:t>secretary@unitycanada.org</w:t>
      </w:r>
    </w:p>
    <w:p w14:paraId="766A2BF2" w14:textId="77777777" w:rsidR="00E25435" w:rsidRDefault="00E25435">
      <w:pPr>
        <w:widowControl w:val="0"/>
        <w:tabs>
          <w:tab w:val="center" w:pos="1440"/>
        </w:tabs>
      </w:pPr>
    </w:p>
    <w:sectPr w:rsidR="00E25435">
      <w:headerReference w:type="default" r:id="rId8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A940" w14:textId="77777777" w:rsidR="0034540F" w:rsidRDefault="0034540F">
      <w:r>
        <w:separator/>
      </w:r>
    </w:p>
  </w:endnote>
  <w:endnote w:type="continuationSeparator" w:id="0">
    <w:p w14:paraId="052B32C5" w14:textId="77777777" w:rsidR="0034540F" w:rsidRDefault="003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ehiv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EB5B" w14:textId="77777777" w:rsidR="0034540F" w:rsidRDefault="0034540F">
      <w:r>
        <w:separator/>
      </w:r>
    </w:p>
  </w:footnote>
  <w:footnote w:type="continuationSeparator" w:id="0">
    <w:p w14:paraId="024A1FAD" w14:textId="77777777" w:rsidR="0034540F" w:rsidRDefault="0034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372E" w14:textId="77777777" w:rsidR="00E25435" w:rsidRDefault="007A6C64">
    <w:pPr>
      <w:jc w:val="center"/>
    </w:pPr>
    <w:r>
      <w:rPr>
        <w:noProof/>
        <w:lang w:eastAsia="en-US"/>
      </w:rPr>
      <w:drawing>
        <wp:inline distT="114300" distB="114300" distL="114300" distR="114300" wp14:anchorId="553290DB" wp14:editId="0FEC0C56">
          <wp:extent cx="1495425" cy="752137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4416"/>
                  <a:stretch>
                    <a:fillRect/>
                  </a:stretch>
                </pic:blipFill>
                <pic:spPr>
                  <a:xfrm>
                    <a:off x="0" y="0"/>
                    <a:ext cx="1495425" cy="752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35"/>
    <w:rsid w:val="00046691"/>
    <w:rsid w:val="0005696F"/>
    <w:rsid w:val="00057A9A"/>
    <w:rsid w:val="00172EC2"/>
    <w:rsid w:val="002B2354"/>
    <w:rsid w:val="0034540F"/>
    <w:rsid w:val="00390D6E"/>
    <w:rsid w:val="00430A43"/>
    <w:rsid w:val="00457577"/>
    <w:rsid w:val="004B3D8A"/>
    <w:rsid w:val="004F5583"/>
    <w:rsid w:val="00511258"/>
    <w:rsid w:val="00597BA6"/>
    <w:rsid w:val="00665B53"/>
    <w:rsid w:val="006836E2"/>
    <w:rsid w:val="006F10FC"/>
    <w:rsid w:val="006F28C0"/>
    <w:rsid w:val="0071242A"/>
    <w:rsid w:val="00722D7A"/>
    <w:rsid w:val="007713CF"/>
    <w:rsid w:val="007A6C64"/>
    <w:rsid w:val="00841548"/>
    <w:rsid w:val="00876E6B"/>
    <w:rsid w:val="008C08F9"/>
    <w:rsid w:val="008D11BF"/>
    <w:rsid w:val="0091450D"/>
    <w:rsid w:val="00927C0A"/>
    <w:rsid w:val="00937B16"/>
    <w:rsid w:val="00963074"/>
    <w:rsid w:val="0096368F"/>
    <w:rsid w:val="009A5BE8"/>
    <w:rsid w:val="009F7FAF"/>
    <w:rsid w:val="00A9150A"/>
    <w:rsid w:val="00AB62FF"/>
    <w:rsid w:val="00B36F8B"/>
    <w:rsid w:val="00BA16AE"/>
    <w:rsid w:val="00BC409B"/>
    <w:rsid w:val="00CA38F1"/>
    <w:rsid w:val="00CB72BE"/>
    <w:rsid w:val="00CC0619"/>
    <w:rsid w:val="00D76EE7"/>
    <w:rsid w:val="00E214FB"/>
    <w:rsid w:val="00E25435"/>
    <w:rsid w:val="00E30C5E"/>
    <w:rsid w:val="00E36762"/>
    <w:rsid w:val="00E405DA"/>
    <w:rsid w:val="00E71D9C"/>
    <w:rsid w:val="00F24335"/>
    <w:rsid w:val="00F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B93F"/>
  <w15:docId w15:val="{46D22D27-C71B-4297-B9CE-59B9A78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EA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EA"/>
    <w:rPr>
      <w:rFonts w:ascii="Tahoma" w:eastAsia="Times New Roman" w:hAnsi="Tahoma" w:cs="Tahoma"/>
      <w:sz w:val="16"/>
      <w:szCs w:val="16"/>
      <w:lang w:val="en-US" w:eastAsia="en-CA"/>
    </w:rPr>
  </w:style>
  <w:style w:type="paragraph" w:styleId="BodyText">
    <w:name w:val="Body Text"/>
    <w:basedOn w:val="Normal"/>
    <w:link w:val="BodyTextChar"/>
    <w:uiPriority w:val="99"/>
    <w:unhideWhenUsed/>
    <w:rsid w:val="000576E9"/>
    <w:pPr>
      <w:widowControl w:val="0"/>
      <w:tabs>
        <w:tab w:val="center" w:pos="1440"/>
      </w:tabs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0576E9"/>
    <w:rPr>
      <w:rFonts w:ascii="Arial" w:eastAsia="Times New Roman" w:hAnsi="Arial" w:cs="Arial"/>
      <w:b/>
      <w:sz w:val="24"/>
      <w:szCs w:val="20"/>
      <w:lang w:val="en-US" w:eastAsia="en-CA"/>
    </w:rPr>
  </w:style>
  <w:style w:type="paragraph" w:customStyle="1" w:styleId="WP9Heading2">
    <w:name w:val="WP9_Heading 2"/>
    <w:basedOn w:val="Normal"/>
    <w:rsid w:val="00D363D2"/>
    <w:pPr>
      <w:widowControl w:val="0"/>
      <w:ind w:right="-720"/>
    </w:pPr>
    <w:rPr>
      <w:rFonts w:ascii="Beehive" w:hAnsi="Beehive"/>
      <w:sz w:val="20"/>
      <w:u w:val="single"/>
      <w:lang w:val="en-CA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tKS8uZN0cx+b7WPVCyyfv4pPQ==">AMUW2mWCyxve5RnRvt1rytnP8eXdEo4UBl9A0O2aVqPgbFqxeN2fiiwLxgfXdA2rie9EdcnxngSm5TajFa50/rGn4zLZTfA4W8v2tBpZTpetR37houDfpaQ=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Lori</dc:creator>
  <cp:lastModifiedBy>Anna Harvey</cp:lastModifiedBy>
  <cp:revision>5</cp:revision>
  <dcterms:created xsi:type="dcterms:W3CDTF">2025-01-28T01:39:00Z</dcterms:created>
  <dcterms:modified xsi:type="dcterms:W3CDTF">2025-01-28T01:43:00Z</dcterms:modified>
</cp:coreProperties>
</file>